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88D6" w14:textId="71C1294E" w:rsidR="00134C1B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A121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90A5B">
        <w:rPr>
          <w:rFonts w:ascii="Times New Roman" w:hAnsi="Times New Roman" w:cs="Times New Roman"/>
          <w:b/>
          <w:sz w:val="28"/>
          <w:szCs w:val="28"/>
          <w:u w:val="single"/>
        </w:rPr>
        <w:t>FEVEREIRO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</w:t>
      </w:r>
      <w:r w:rsidR="007F7D3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70255394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3044CCD" w14:textId="28E67BF1"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7F7D39">
        <w:rPr>
          <w:rFonts w:ascii="Times New Roman" w:hAnsi="Times New Roman" w:cs="Times New Roman"/>
          <w:sz w:val="28"/>
          <w:szCs w:val="28"/>
        </w:rPr>
        <w:t xml:space="preserve"> </w:t>
      </w:r>
      <w:r w:rsidR="00690A5B">
        <w:rPr>
          <w:rFonts w:ascii="Times New Roman" w:hAnsi="Times New Roman" w:cs="Times New Roman"/>
          <w:sz w:val="28"/>
          <w:szCs w:val="28"/>
        </w:rPr>
        <w:t>FEVEREIRO</w:t>
      </w:r>
      <w:r w:rsidR="007F4798">
        <w:rPr>
          <w:rFonts w:ascii="Times New Roman" w:hAnsi="Times New Roman" w:cs="Times New Roman"/>
          <w:sz w:val="28"/>
          <w:szCs w:val="28"/>
        </w:rPr>
        <w:t xml:space="preserve"> DE 202</w:t>
      </w:r>
      <w:r w:rsidR="007F7D3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032E03" w14:textId="77777777"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0090541" w14:textId="77777777"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14:paraId="0A771E98" w14:textId="77777777" w:rsidR="00E91D4A" w:rsidRDefault="00E91D4A" w:rsidP="00E91D4A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Tabela de diárias em vigor – Lei nº 4.802 de 02 de julho de 2025.</w:t>
      </w:r>
    </w:p>
    <w:p w14:paraId="16DD5EE6" w14:textId="77777777" w:rsidR="00E91D4A" w:rsidRDefault="00E91D4A" w:rsidP="00E91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center" w:pos="4419"/>
          <w:tab w:val="left" w:pos="5245"/>
          <w:tab w:val="left" w:pos="7088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u w:val="single"/>
          <w:lang w:eastAsia="pt-BR"/>
        </w:rPr>
        <w:t>Diárias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Sem Pernoite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Com Pernoite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Fora do Estado</w:t>
      </w:r>
    </w:p>
    <w:p w14:paraId="458E6171" w14:textId="77777777" w:rsidR="00E91D4A" w:rsidRDefault="00E91D4A" w:rsidP="00E91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Vereadores....................................  </w:t>
      </w:r>
      <w:r>
        <w:rPr>
          <w:rFonts w:ascii="Arial" w:eastAsia="Times New Roman" w:hAnsi="Arial" w:cs="Arial"/>
          <w:lang w:eastAsia="pt-BR"/>
        </w:rPr>
        <w:tab/>
        <w:t xml:space="preserve">R$ 95,40 </w:t>
      </w:r>
      <w:r>
        <w:rPr>
          <w:rFonts w:ascii="Arial" w:eastAsia="Times New Roman" w:hAnsi="Arial" w:cs="Arial"/>
          <w:lang w:eastAsia="pt-BR"/>
        </w:rPr>
        <w:tab/>
        <w:t>R$   318,00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R$ 763,00</w:t>
      </w:r>
    </w:p>
    <w:p w14:paraId="023CF543" w14:textId="77777777" w:rsidR="00E91D4A" w:rsidRDefault="00E91D4A" w:rsidP="00E91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u w:val="single"/>
          <w:lang w:eastAsia="pt-BR"/>
        </w:rPr>
      </w:pPr>
      <w:r>
        <w:rPr>
          <w:rFonts w:ascii="Arial" w:eastAsia="Times New Roman" w:hAnsi="Arial" w:cs="Arial"/>
          <w:u w:val="single"/>
          <w:lang w:eastAsia="pt-BR"/>
        </w:rPr>
        <w:t>Servidores</w:t>
      </w:r>
    </w:p>
    <w:p w14:paraId="7799AA35" w14:textId="77777777" w:rsidR="00E91D4A" w:rsidRDefault="00E91D4A" w:rsidP="00E91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Padrão CC/FG 4 e 6..................... </w:t>
      </w:r>
      <w:r>
        <w:rPr>
          <w:rFonts w:ascii="Arial" w:eastAsia="Times New Roman" w:hAnsi="Arial" w:cs="Arial"/>
          <w:lang w:eastAsia="pt-BR"/>
        </w:rPr>
        <w:tab/>
        <w:t>R$ 68,90</w:t>
      </w:r>
      <w:r>
        <w:rPr>
          <w:rFonts w:ascii="Arial" w:eastAsia="Times New Roman" w:hAnsi="Arial" w:cs="Arial"/>
          <w:lang w:eastAsia="pt-BR"/>
        </w:rPr>
        <w:tab/>
        <w:t>R$   233,00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R$ 498,00</w:t>
      </w:r>
    </w:p>
    <w:p w14:paraId="243EF647" w14:textId="5D23AD2A" w:rsidR="00A121EC" w:rsidRPr="004648F7" w:rsidRDefault="00E91D4A" w:rsidP="00E91D4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Padrão 08 e 11.............................  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R$ 65,00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  220,00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R$ 470,00</w:t>
      </w:r>
      <w:r w:rsidR="00A121EC" w:rsidRPr="00721618">
        <w:rPr>
          <w:rFonts w:ascii="Calibri" w:eastAsia="Calibri" w:hAnsi="Calibri"/>
          <w:sz w:val="28"/>
          <w:szCs w:val="28"/>
          <w:lang w:eastAsia="en-US"/>
        </w:rPr>
        <w:tab/>
      </w:r>
      <w:r w:rsidR="00A121EC">
        <w:rPr>
          <w:sz w:val="28"/>
          <w:szCs w:val="28"/>
        </w:rPr>
        <w:tab/>
      </w:r>
      <w:r w:rsidR="00A121EC">
        <w:rPr>
          <w:sz w:val="28"/>
          <w:szCs w:val="28"/>
        </w:rPr>
        <w:tab/>
      </w:r>
      <w:r w:rsidR="00A121EC">
        <w:rPr>
          <w:sz w:val="28"/>
          <w:szCs w:val="28"/>
        </w:rPr>
        <w:tab/>
      </w:r>
      <w:r w:rsidR="00A121EC">
        <w:rPr>
          <w:sz w:val="28"/>
          <w:szCs w:val="28"/>
        </w:rPr>
        <w:tab/>
      </w:r>
      <w:r w:rsidR="00A121EC">
        <w:rPr>
          <w:sz w:val="28"/>
          <w:szCs w:val="28"/>
        </w:rPr>
        <w:tab/>
      </w:r>
      <w:r w:rsidR="00A121EC">
        <w:rPr>
          <w:sz w:val="28"/>
          <w:szCs w:val="28"/>
        </w:rPr>
        <w:tab/>
      </w:r>
    </w:p>
    <w:p w14:paraId="1E7ACD8C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2C3FD6" w14:textId="77777777"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1340C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4162E"/>
    <w:rsid w:val="00084AA4"/>
    <w:rsid w:val="000B1AAE"/>
    <w:rsid w:val="000C7229"/>
    <w:rsid w:val="000D0F7C"/>
    <w:rsid w:val="000F651E"/>
    <w:rsid w:val="001340CC"/>
    <w:rsid w:val="00134C1B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A483F"/>
    <w:rsid w:val="002A515D"/>
    <w:rsid w:val="002E2E1C"/>
    <w:rsid w:val="002E6C0D"/>
    <w:rsid w:val="003105C4"/>
    <w:rsid w:val="00332992"/>
    <w:rsid w:val="00341F49"/>
    <w:rsid w:val="00393575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6702F"/>
    <w:rsid w:val="00690A5B"/>
    <w:rsid w:val="00696D27"/>
    <w:rsid w:val="006F2B6D"/>
    <w:rsid w:val="00720184"/>
    <w:rsid w:val="00735707"/>
    <w:rsid w:val="007824FE"/>
    <w:rsid w:val="007F4798"/>
    <w:rsid w:val="007F7D39"/>
    <w:rsid w:val="00806398"/>
    <w:rsid w:val="0081218F"/>
    <w:rsid w:val="00815E3D"/>
    <w:rsid w:val="00835E10"/>
    <w:rsid w:val="00887B60"/>
    <w:rsid w:val="008B5CD2"/>
    <w:rsid w:val="008F46D4"/>
    <w:rsid w:val="009224F1"/>
    <w:rsid w:val="00951843"/>
    <w:rsid w:val="00980455"/>
    <w:rsid w:val="009A1C38"/>
    <w:rsid w:val="009B47C9"/>
    <w:rsid w:val="009B5C01"/>
    <w:rsid w:val="009B7D09"/>
    <w:rsid w:val="009C4695"/>
    <w:rsid w:val="00A108DD"/>
    <w:rsid w:val="00A121EC"/>
    <w:rsid w:val="00A54030"/>
    <w:rsid w:val="00A651C8"/>
    <w:rsid w:val="00A7197F"/>
    <w:rsid w:val="00A92540"/>
    <w:rsid w:val="00AB7396"/>
    <w:rsid w:val="00AE26A9"/>
    <w:rsid w:val="00AF5F97"/>
    <w:rsid w:val="00B02447"/>
    <w:rsid w:val="00B12A17"/>
    <w:rsid w:val="00B15B6B"/>
    <w:rsid w:val="00B3062C"/>
    <w:rsid w:val="00B36E0C"/>
    <w:rsid w:val="00B54EDE"/>
    <w:rsid w:val="00B72683"/>
    <w:rsid w:val="00B73A61"/>
    <w:rsid w:val="00B828DD"/>
    <w:rsid w:val="00B8598C"/>
    <w:rsid w:val="00BB5D89"/>
    <w:rsid w:val="00BD6493"/>
    <w:rsid w:val="00BE5317"/>
    <w:rsid w:val="00C15921"/>
    <w:rsid w:val="00C21E11"/>
    <w:rsid w:val="00C22780"/>
    <w:rsid w:val="00C85B02"/>
    <w:rsid w:val="00CB63CC"/>
    <w:rsid w:val="00D126EE"/>
    <w:rsid w:val="00D14D01"/>
    <w:rsid w:val="00DA7410"/>
    <w:rsid w:val="00DE49BD"/>
    <w:rsid w:val="00E17B5E"/>
    <w:rsid w:val="00E5575A"/>
    <w:rsid w:val="00E758D0"/>
    <w:rsid w:val="00E9177B"/>
    <w:rsid w:val="00E91D4A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1F93"/>
  <w15:docId w15:val="{6A74BC25-A90A-4451-83C1-1796060E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B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Camara Vereadores</cp:lastModifiedBy>
  <cp:revision>2</cp:revision>
  <cp:lastPrinted>2022-12-06T13:44:00Z</cp:lastPrinted>
  <dcterms:created xsi:type="dcterms:W3CDTF">2026-03-03T13:17:00Z</dcterms:created>
  <dcterms:modified xsi:type="dcterms:W3CDTF">2026-03-03T13:17:00Z</dcterms:modified>
</cp:coreProperties>
</file>